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84" w:rsidRDefault="00133984" w:rsidP="0013398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с обращениями граждан и юридических лиц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Троснянском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за 4 квартал 2018 года и год в целом</w:t>
      </w:r>
    </w:p>
    <w:p w:rsidR="00133984" w:rsidRDefault="00133984" w:rsidP="00133984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829" w:type="dxa"/>
        <w:jc w:val="center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6950"/>
        <w:gridCol w:w="2197"/>
        <w:gridCol w:w="1682"/>
      </w:tblGrid>
      <w:tr w:rsidR="00133984" w:rsidTr="00133984">
        <w:trPr>
          <w:tblCellSpacing w:w="12" w:type="dxa"/>
          <w:jc w:val="center"/>
        </w:trPr>
        <w:tc>
          <w:tcPr>
            <w:tcW w:w="6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984" w:rsidRDefault="00133984" w:rsidP="009F2D0A">
            <w:pPr>
              <w:spacing w:before="100" w:beforeAutospacing="1" w:after="100" w:afterAutospacing="1" w:line="276" w:lineRule="auto"/>
              <w:jc w:val="center"/>
              <w:rPr>
                <w:color w:val="39465C"/>
              </w:rPr>
            </w:pPr>
            <w:r>
              <w:rPr>
                <w:b/>
                <w:bCs/>
                <w:color w:val="39465C"/>
                <w:sz w:val="22"/>
              </w:rPr>
              <w:t>Характеристика обращений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984" w:rsidRDefault="00133984" w:rsidP="009F2D0A">
            <w:pPr>
              <w:spacing w:before="100" w:beforeAutospacing="1" w:after="100" w:afterAutospacing="1" w:line="276" w:lineRule="auto"/>
              <w:jc w:val="center"/>
              <w:rPr>
                <w:color w:val="39465C"/>
              </w:rPr>
            </w:pPr>
            <w:r>
              <w:rPr>
                <w:b/>
                <w:bCs/>
                <w:color w:val="39465C"/>
                <w:sz w:val="22"/>
              </w:rPr>
              <w:t>4 квартал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984" w:rsidRDefault="00133984" w:rsidP="009F2D0A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color w:val="39465C"/>
                <w:sz w:val="22"/>
              </w:rPr>
            </w:pPr>
            <w:r>
              <w:rPr>
                <w:b/>
                <w:bCs/>
                <w:color w:val="39465C"/>
                <w:sz w:val="22"/>
              </w:rPr>
              <w:t>2018 год</w:t>
            </w:r>
          </w:p>
        </w:tc>
      </w:tr>
      <w:tr w:rsidR="00133984" w:rsidTr="00133984">
        <w:trPr>
          <w:tblCellSpacing w:w="12" w:type="dxa"/>
          <w:jc w:val="center"/>
        </w:trPr>
        <w:tc>
          <w:tcPr>
            <w:tcW w:w="6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984" w:rsidRDefault="00133984" w:rsidP="009F2D0A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b/>
                <w:bCs/>
                <w:color w:val="39465C"/>
                <w:sz w:val="22"/>
              </w:rPr>
              <w:t>Обращений всего, в т.ч.: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984" w:rsidRDefault="00133984" w:rsidP="00380B7C">
            <w:pPr>
              <w:spacing w:before="100" w:beforeAutospacing="1" w:after="100" w:afterAutospacing="1" w:line="276" w:lineRule="auto"/>
              <w:jc w:val="center"/>
              <w:rPr>
                <w:color w:val="39465C"/>
              </w:rPr>
            </w:pPr>
            <w:r>
              <w:rPr>
                <w:color w:val="39465C"/>
              </w:rPr>
              <w:t>160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984" w:rsidRDefault="00133984" w:rsidP="00380B7C">
            <w:pPr>
              <w:spacing w:before="100" w:beforeAutospacing="1" w:after="100" w:afterAutospacing="1" w:line="276" w:lineRule="auto"/>
              <w:jc w:val="center"/>
              <w:rPr>
                <w:color w:val="39465C"/>
              </w:rPr>
            </w:pPr>
            <w:r>
              <w:rPr>
                <w:color w:val="39465C"/>
              </w:rPr>
              <w:t>672</w:t>
            </w:r>
          </w:p>
        </w:tc>
      </w:tr>
      <w:tr w:rsidR="00133984" w:rsidTr="00133984">
        <w:trPr>
          <w:tblCellSpacing w:w="12" w:type="dxa"/>
          <w:jc w:val="center"/>
        </w:trPr>
        <w:tc>
          <w:tcPr>
            <w:tcW w:w="6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984" w:rsidRDefault="00133984" w:rsidP="009F2D0A">
            <w:pPr>
              <w:spacing w:before="100" w:beforeAutospacing="1" w:after="100" w:afterAutospacing="1" w:line="276" w:lineRule="auto"/>
              <w:rPr>
                <w:bCs/>
                <w:color w:val="39465C"/>
              </w:rPr>
            </w:pPr>
            <w:r>
              <w:rPr>
                <w:b/>
                <w:bCs/>
                <w:color w:val="39465C"/>
                <w:sz w:val="22"/>
              </w:rPr>
              <w:t xml:space="preserve">- </w:t>
            </w:r>
            <w:r>
              <w:rPr>
                <w:bCs/>
                <w:color w:val="39465C"/>
                <w:sz w:val="22"/>
              </w:rPr>
              <w:t>устных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984" w:rsidRDefault="00133984" w:rsidP="00380B7C">
            <w:pPr>
              <w:spacing w:line="276" w:lineRule="auto"/>
              <w:jc w:val="center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984" w:rsidRDefault="00133984" w:rsidP="00380B7C">
            <w:pPr>
              <w:spacing w:line="276" w:lineRule="auto"/>
              <w:jc w:val="center"/>
              <w:rPr>
                <w:rFonts w:asciiTheme="minorHAnsi" w:eastAsiaTheme="minorEastAsia" w:hAnsiTheme="minorHAnsi" w:cs="Times New Roman"/>
              </w:rPr>
            </w:pPr>
          </w:p>
        </w:tc>
      </w:tr>
      <w:tr w:rsidR="00133984" w:rsidTr="00133984">
        <w:trPr>
          <w:tblCellSpacing w:w="12" w:type="dxa"/>
          <w:jc w:val="center"/>
        </w:trPr>
        <w:tc>
          <w:tcPr>
            <w:tcW w:w="6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984" w:rsidRDefault="00133984" w:rsidP="009F2D0A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t>- письменных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984" w:rsidRDefault="00133984" w:rsidP="00380B7C">
            <w:pPr>
              <w:spacing w:line="276" w:lineRule="auto"/>
              <w:jc w:val="center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984" w:rsidRDefault="00133984" w:rsidP="00380B7C">
            <w:pPr>
              <w:spacing w:line="276" w:lineRule="auto"/>
              <w:jc w:val="center"/>
              <w:rPr>
                <w:rFonts w:asciiTheme="minorHAnsi" w:eastAsiaTheme="minorEastAsia" w:hAnsiTheme="minorHAnsi" w:cs="Times New Roman"/>
              </w:rPr>
            </w:pPr>
          </w:p>
        </w:tc>
      </w:tr>
      <w:tr w:rsidR="00133984" w:rsidTr="00133984">
        <w:trPr>
          <w:tblCellSpacing w:w="12" w:type="dxa"/>
          <w:jc w:val="center"/>
        </w:trPr>
        <w:tc>
          <w:tcPr>
            <w:tcW w:w="6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984" w:rsidRDefault="00133984" w:rsidP="009F2D0A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t>- по электронной почте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984" w:rsidRDefault="00133984" w:rsidP="00380B7C">
            <w:pPr>
              <w:spacing w:line="276" w:lineRule="auto"/>
              <w:jc w:val="center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984" w:rsidRDefault="00133984" w:rsidP="00380B7C">
            <w:pPr>
              <w:spacing w:line="276" w:lineRule="auto"/>
              <w:jc w:val="center"/>
              <w:rPr>
                <w:rFonts w:asciiTheme="minorHAnsi" w:eastAsiaTheme="minorEastAsia" w:hAnsiTheme="minorHAnsi" w:cs="Times New Roman"/>
              </w:rPr>
            </w:pPr>
          </w:p>
        </w:tc>
      </w:tr>
      <w:tr w:rsidR="00133984" w:rsidTr="00133984">
        <w:trPr>
          <w:tblCellSpacing w:w="12" w:type="dxa"/>
          <w:jc w:val="center"/>
        </w:trPr>
        <w:tc>
          <w:tcPr>
            <w:tcW w:w="6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984" w:rsidRDefault="00133984" w:rsidP="009F2D0A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b/>
                <w:bCs/>
                <w:color w:val="39465C"/>
                <w:sz w:val="22"/>
              </w:rPr>
              <w:t>Характер обращений от физических лиц: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984" w:rsidRDefault="00133984" w:rsidP="00380B7C">
            <w:pPr>
              <w:spacing w:line="276" w:lineRule="auto"/>
              <w:jc w:val="center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984" w:rsidRDefault="00133984" w:rsidP="00380B7C">
            <w:pPr>
              <w:spacing w:line="276" w:lineRule="auto"/>
              <w:jc w:val="center"/>
              <w:rPr>
                <w:rFonts w:asciiTheme="minorHAnsi" w:eastAsiaTheme="minorEastAsia" w:hAnsiTheme="minorHAnsi" w:cs="Times New Roman"/>
              </w:rPr>
            </w:pPr>
          </w:p>
        </w:tc>
      </w:tr>
      <w:tr w:rsidR="00133984" w:rsidTr="00133984">
        <w:trPr>
          <w:tblCellSpacing w:w="12" w:type="dxa"/>
          <w:jc w:val="center"/>
        </w:trPr>
        <w:tc>
          <w:tcPr>
            <w:tcW w:w="6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984" w:rsidRDefault="00133984" w:rsidP="009F2D0A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t>-  благоустройство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984" w:rsidRDefault="00380B7C" w:rsidP="00380B7C">
            <w:pPr>
              <w:spacing w:before="100" w:beforeAutospacing="1" w:after="100" w:afterAutospacing="1" w:line="276" w:lineRule="auto"/>
              <w:jc w:val="center"/>
              <w:rPr>
                <w:color w:val="39465C"/>
              </w:rPr>
            </w:pPr>
            <w:r>
              <w:rPr>
                <w:color w:val="39465C"/>
              </w:rPr>
              <w:t>41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984" w:rsidRDefault="00380B7C" w:rsidP="00380B7C">
            <w:pPr>
              <w:spacing w:before="100" w:beforeAutospacing="1" w:after="100" w:afterAutospacing="1" w:line="276" w:lineRule="auto"/>
              <w:jc w:val="center"/>
              <w:rPr>
                <w:color w:val="39465C"/>
              </w:rPr>
            </w:pPr>
            <w:r>
              <w:rPr>
                <w:color w:val="39465C"/>
              </w:rPr>
              <w:t>140</w:t>
            </w:r>
          </w:p>
        </w:tc>
      </w:tr>
      <w:tr w:rsidR="00133984" w:rsidTr="00133984">
        <w:trPr>
          <w:tblCellSpacing w:w="12" w:type="dxa"/>
          <w:jc w:val="center"/>
        </w:trPr>
        <w:tc>
          <w:tcPr>
            <w:tcW w:w="6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984" w:rsidRDefault="00133984" w:rsidP="009F2D0A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t>- коммунальное хозяйство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984" w:rsidRDefault="00380B7C" w:rsidP="00380B7C">
            <w:pPr>
              <w:spacing w:before="100" w:beforeAutospacing="1" w:after="100" w:afterAutospacing="1" w:line="276" w:lineRule="auto"/>
              <w:jc w:val="center"/>
              <w:rPr>
                <w:color w:val="39465C"/>
              </w:rPr>
            </w:pPr>
            <w:r>
              <w:rPr>
                <w:color w:val="39465C"/>
              </w:rPr>
              <w:t>9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984" w:rsidRDefault="00380B7C" w:rsidP="00380B7C">
            <w:pPr>
              <w:spacing w:before="100" w:beforeAutospacing="1" w:after="100" w:afterAutospacing="1" w:line="276" w:lineRule="auto"/>
              <w:jc w:val="center"/>
              <w:rPr>
                <w:color w:val="39465C"/>
              </w:rPr>
            </w:pPr>
            <w:r>
              <w:rPr>
                <w:color w:val="39465C"/>
              </w:rPr>
              <w:t>19</w:t>
            </w:r>
          </w:p>
        </w:tc>
      </w:tr>
      <w:tr w:rsidR="00133984" w:rsidTr="00133984">
        <w:trPr>
          <w:tblCellSpacing w:w="12" w:type="dxa"/>
          <w:jc w:val="center"/>
        </w:trPr>
        <w:tc>
          <w:tcPr>
            <w:tcW w:w="6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984" w:rsidRDefault="00133984" w:rsidP="009F2D0A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t>- дорожная деятельность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984" w:rsidRDefault="00380B7C" w:rsidP="00380B7C">
            <w:pPr>
              <w:spacing w:before="100" w:beforeAutospacing="1" w:after="100" w:afterAutospacing="1" w:line="276" w:lineRule="auto"/>
              <w:jc w:val="center"/>
              <w:rPr>
                <w:color w:val="39465C"/>
              </w:rPr>
            </w:pPr>
            <w:r>
              <w:rPr>
                <w:color w:val="39465C"/>
              </w:rPr>
              <w:t>23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984" w:rsidRDefault="00380B7C" w:rsidP="00380B7C">
            <w:pPr>
              <w:spacing w:before="100" w:beforeAutospacing="1" w:after="100" w:afterAutospacing="1" w:line="276" w:lineRule="auto"/>
              <w:jc w:val="center"/>
              <w:rPr>
                <w:color w:val="39465C"/>
              </w:rPr>
            </w:pPr>
            <w:r>
              <w:rPr>
                <w:color w:val="39465C"/>
              </w:rPr>
              <w:t>119</w:t>
            </w:r>
          </w:p>
        </w:tc>
      </w:tr>
      <w:tr w:rsidR="00133984" w:rsidTr="00133984">
        <w:trPr>
          <w:tblCellSpacing w:w="12" w:type="dxa"/>
          <w:jc w:val="center"/>
        </w:trPr>
        <w:tc>
          <w:tcPr>
            <w:tcW w:w="6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984" w:rsidRDefault="00133984" w:rsidP="009F2D0A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t>- противодействие коррупции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984" w:rsidRDefault="00133984" w:rsidP="00380B7C">
            <w:pPr>
              <w:spacing w:line="276" w:lineRule="auto"/>
              <w:jc w:val="center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984" w:rsidRDefault="00133984" w:rsidP="00380B7C">
            <w:pPr>
              <w:spacing w:line="276" w:lineRule="auto"/>
              <w:jc w:val="center"/>
              <w:rPr>
                <w:rFonts w:asciiTheme="minorHAnsi" w:eastAsiaTheme="minorEastAsia" w:hAnsiTheme="minorHAnsi" w:cs="Times New Roman"/>
              </w:rPr>
            </w:pPr>
          </w:p>
        </w:tc>
      </w:tr>
      <w:tr w:rsidR="00133984" w:rsidTr="00133984">
        <w:trPr>
          <w:tblCellSpacing w:w="12" w:type="dxa"/>
          <w:jc w:val="center"/>
        </w:trPr>
        <w:tc>
          <w:tcPr>
            <w:tcW w:w="6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984" w:rsidRDefault="00133984" w:rsidP="009F2D0A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t>- пожарная безопасность, ГО и ЧС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984" w:rsidRDefault="00380B7C" w:rsidP="00380B7C">
            <w:pPr>
              <w:spacing w:line="276" w:lineRule="auto"/>
              <w:jc w:val="center"/>
              <w:rPr>
                <w:rFonts w:asciiTheme="minorHAnsi" w:eastAsiaTheme="minorEastAsia" w:hAnsiTheme="minorHAnsi" w:cs="Times New Roman"/>
              </w:rPr>
            </w:pPr>
            <w:r>
              <w:rPr>
                <w:rFonts w:asciiTheme="minorHAnsi" w:eastAsiaTheme="minorEastAsia" w:hAnsiTheme="minorHAnsi" w:cs="Times New Roman"/>
              </w:rPr>
              <w:t>57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984" w:rsidRDefault="00380B7C" w:rsidP="00380B7C">
            <w:pPr>
              <w:spacing w:line="276" w:lineRule="auto"/>
              <w:jc w:val="center"/>
              <w:rPr>
                <w:rFonts w:asciiTheme="minorHAnsi" w:eastAsiaTheme="minorEastAsia" w:hAnsiTheme="minorHAnsi" w:cs="Times New Roman"/>
              </w:rPr>
            </w:pPr>
            <w:r>
              <w:rPr>
                <w:rFonts w:asciiTheme="minorHAnsi" w:eastAsiaTheme="minorEastAsia" w:hAnsiTheme="minorHAnsi" w:cs="Times New Roman"/>
              </w:rPr>
              <w:t>321</w:t>
            </w:r>
          </w:p>
        </w:tc>
      </w:tr>
      <w:tr w:rsidR="00133984" w:rsidTr="00133984">
        <w:trPr>
          <w:tblCellSpacing w:w="12" w:type="dxa"/>
          <w:jc w:val="center"/>
        </w:trPr>
        <w:tc>
          <w:tcPr>
            <w:tcW w:w="6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984" w:rsidRDefault="00133984" w:rsidP="009F2D0A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t>- услуги связи, общепит, торговли и бытового обслуживания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984" w:rsidRDefault="00380B7C" w:rsidP="00380B7C">
            <w:pPr>
              <w:spacing w:line="276" w:lineRule="auto"/>
              <w:jc w:val="center"/>
              <w:rPr>
                <w:rFonts w:asciiTheme="minorHAnsi" w:eastAsiaTheme="minorEastAsia" w:hAnsiTheme="minorHAnsi" w:cs="Times New Roman"/>
              </w:rPr>
            </w:pPr>
            <w:r>
              <w:rPr>
                <w:rFonts w:asciiTheme="minorHAnsi" w:eastAsiaTheme="minorEastAsia" w:hAnsiTheme="minorHAnsi" w:cs="Times New Roman"/>
              </w:rPr>
              <w:t>4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984" w:rsidRDefault="00380B7C" w:rsidP="00380B7C">
            <w:pPr>
              <w:spacing w:line="276" w:lineRule="auto"/>
              <w:jc w:val="center"/>
              <w:rPr>
                <w:rFonts w:asciiTheme="minorHAnsi" w:eastAsiaTheme="minorEastAsia" w:hAnsiTheme="minorHAnsi" w:cs="Times New Roman"/>
              </w:rPr>
            </w:pPr>
            <w:r>
              <w:rPr>
                <w:rFonts w:asciiTheme="minorHAnsi" w:eastAsiaTheme="minorEastAsia" w:hAnsiTheme="minorHAnsi" w:cs="Times New Roman"/>
              </w:rPr>
              <w:t>8</w:t>
            </w:r>
          </w:p>
        </w:tc>
      </w:tr>
      <w:tr w:rsidR="00133984" w:rsidTr="00133984">
        <w:trPr>
          <w:tblCellSpacing w:w="12" w:type="dxa"/>
          <w:jc w:val="center"/>
        </w:trPr>
        <w:tc>
          <w:tcPr>
            <w:tcW w:w="6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984" w:rsidRDefault="00133984" w:rsidP="009F2D0A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t>- физическая культура и массовый спорт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984" w:rsidRDefault="00133984" w:rsidP="00380B7C">
            <w:pPr>
              <w:spacing w:line="276" w:lineRule="auto"/>
              <w:jc w:val="center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984" w:rsidRDefault="00380B7C" w:rsidP="00380B7C">
            <w:pPr>
              <w:spacing w:line="276" w:lineRule="auto"/>
              <w:jc w:val="center"/>
              <w:rPr>
                <w:rFonts w:asciiTheme="minorHAnsi" w:eastAsiaTheme="minorEastAsia" w:hAnsiTheme="minorHAnsi" w:cs="Times New Roman"/>
              </w:rPr>
            </w:pPr>
            <w:r>
              <w:rPr>
                <w:rFonts w:asciiTheme="minorHAnsi" w:eastAsiaTheme="minorEastAsia" w:hAnsiTheme="minorHAnsi" w:cs="Times New Roman"/>
              </w:rPr>
              <w:t>3</w:t>
            </w:r>
          </w:p>
        </w:tc>
      </w:tr>
      <w:tr w:rsidR="00133984" w:rsidTr="00133984">
        <w:trPr>
          <w:tblCellSpacing w:w="12" w:type="dxa"/>
          <w:jc w:val="center"/>
        </w:trPr>
        <w:tc>
          <w:tcPr>
            <w:tcW w:w="6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984" w:rsidRDefault="00133984" w:rsidP="009F2D0A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t>- присвоение, уточнение адресации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984" w:rsidRDefault="00380B7C" w:rsidP="00380B7C">
            <w:pPr>
              <w:spacing w:before="100" w:beforeAutospacing="1" w:after="100" w:afterAutospacing="1" w:line="276" w:lineRule="auto"/>
              <w:jc w:val="center"/>
              <w:rPr>
                <w:color w:val="39465C"/>
              </w:rPr>
            </w:pPr>
            <w:r>
              <w:rPr>
                <w:color w:val="39465C"/>
              </w:rPr>
              <w:t>8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984" w:rsidRDefault="00380B7C" w:rsidP="00380B7C">
            <w:pPr>
              <w:spacing w:before="100" w:beforeAutospacing="1" w:after="100" w:afterAutospacing="1" w:line="276" w:lineRule="auto"/>
              <w:jc w:val="center"/>
              <w:rPr>
                <w:color w:val="39465C"/>
              </w:rPr>
            </w:pPr>
            <w:r>
              <w:rPr>
                <w:color w:val="39465C"/>
              </w:rPr>
              <w:t>25</w:t>
            </w:r>
          </w:p>
        </w:tc>
      </w:tr>
      <w:tr w:rsidR="00133984" w:rsidTr="00133984">
        <w:trPr>
          <w:tblCellSpacing w:w="12" w:type="dxa"/>
          <w:jc w:val="center"/>
        </w:trPr>
        <w:tc>
          <w:tcPr>
            <w:tcW w:w="6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984" w:rsidRDefault="00133984" w:rsidP="009F2D0A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t>- работа с детьми и молодежью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984" w:rsidRDefault="00380B7C" w:rsidP="00380B7C">
            <w:pPr>
              <w:spacing w:line="276" w:lineRule="auto"/>
              <w:jc w:val="center"/>
              <w:rPr>
                <w:rFonts w:asciiTheme="minorHAnsi" w:eastAsiaTheme="minorEastAsia" w:hAnsiTheme="minorHAnsi" w:cs="Times New Roman"/>
              </w:rPr>
            </w:pPr>
            <w:r>
              <w:rPr>
                <w:rFonts w:asciiTheme="minorHAnsi" w:eastAsiaTheme="minorEastAsia" w:hAnsiTheme="minorHAnsi" w:cs="Times New Roman"/>
              </w:rPr>
              <w:t>3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984" w:rsidRDefault="00380B7C" w:rsidP="00380B7C">
            <w:pPr>
              <w:spacing w:line="276" w:lineRule="auto"/>
              <w:jc w:val="center"/>
              <w:rPr>
                <w:rFonts w:asciiTheme="minorHAnsi" w:eastAsiaTheme="minorEastAsia" w:hAnsiTheme="minorHAnsi" w:cs="Times New Roman"/>
              </w:rPr>
            </w:pPr>
            <w:r>
              <w:rPr>
                <w:rFonts w:asciiTheme="minorHAnsi" w:eastAsiaTheme="minorEastAsia" w:hAnsiTheme="minorHAnsi" w:cs="Times New Roman"/>
              </w:rPr>
              <w:t>11</w:t>
            </w:r>
          </w:p>
        </w:tc>
      </w:tr>
      <w:tr w:rsidR="00133984" w:rsidTr="00133984">
        <w:trPr>
          <w:tblCellSpacing w:w="12" w:type="dxa"/>
          <w:jc w:val="center"/>
        </w:trPr>
        <w:tc>
          <w:tcPr>
            <w:tcW w:w="6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984" w:rsidRDefault="00133984" w:rsidP="009F2D0A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t>- памятники истории культуры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984" w:rsidRDefault="00380B7C" w:rsidP="00380B7C">
            <w:pPr>
              <w:spacing w:line="276" w:lineRule="auto"/>
              <w:jc w:val="center"/>
              <w:rPr>
                <w:rFonts w:asciiTheme="minorHAnsi" w:eastAsiaTheme="minorEastAsia" w:hAnsiTheme="minorHAnsi" w:cs="Times New Roman"/>
              </w:rPr>
            </w:pPr>
            <w:r>
              <w:rPr>
                <w:rFonts w:asciiTheme="minorHAnsi" w:eastAsiaTheme="minorEastAsia" w:hAnsiTheme="minorHAnsi" w:cs="Times New Roman"/>
              </w:rPr>
              <w:t>15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984" w:rsidRDefault="00380B7C" w:rsidP="00380B7C">
            <w:pPr>
              <w:spacing w:line="276" w:lineRule="auto"/>
              <w:jc w:val="center"/>
              <w:rPr>
                <w:rFonts w:asciiTheme="minorHAnsi" w:eastAsiaTheme="minorEastAsia" w:hAnsiTheme="minorHAnsi" w:cs="Times New Roman"/>
              </w:rPr>
            </w:pPr>
            <w:r>
              <w:rPr>
                <w:rFonts w:asciiTheme="minorHAnsi" w:eastAsiaTheme="minorEastAsia" w:hAnsiTheme="minorHAnsi" w:cs="Times New Roman"/>
              </w:rPr>
              <w:t>26</w:t>
            </w:r>
          </w:p>
        </w:tc>
      </w:tr>
      <w:tr w:rsidR="00133984" w:rsidTr="00133984">
        <w:trPr>
          <w:tblCellSpacing w:w="12" w:type="dxa"/>
          <w:jc w:val="center"/>
        </w:trPr>
        <w:tc>
          <w:tcPr>
            <w:tcW w:w="6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984" w:rsidRDefault="00133984" w:rsidP="009F2D0A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b/>
                <w:bCs/>
                <w:color w:val="39465C"/>
                <w:sz w:val="22"/>
              </w:rPr>
              <w:t>Направлены от: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984" w:rsidRDefault="00133984" w:rsidP="00380B7C">
            <w:pPr>
              <w:spacing w:line="276" w:lineRule="auto"/>
              <w:jc w:val="center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984" w:rsidRDefault="00133984" w:rsidP="00380B7C">
            <w:pPr>
              <w:spacing w:line="276" w:lineRule="auto"/>
              <w:jc w:val="center"/>
              <w:rPr>
                <w:rFonts w:asciiTheme="minorHAnsi" w:eastAsiaTheme="minorEastAsia" w:hAnsiTheme="minorHAnsi" w:cs="Times New Roman"/>
              </w:rPr>
            </w:pPr>
          </w:p>
        </w:tc>
      </w:tr>
      <w:tr w:rsidR="00133984" w:rsidTr="00133984">
        <w:trPr>
          <w:tblCellSpacing w:w="12" w:type="dxa"/>
          <w:jc w:val="center"/>
        </w:trPr>
        <w:tc>
          <w:tcPr>
            <w:tcW w:w="6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984" w:rsidRDefault="00133984" w:rsidP="009F2D0A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t>Физических лиц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984" w:rsidRDefault="00133984" w:rsidP="00380B7C">
            <w:pPr>
              <w:spacing w:before="100" w:beforeAutospacing="1" w:after="100" w:afterAutospacing="1" w:line="276" w:lineRule="auto"/>
              <w:jc w:val="center"/>
              <w:rPr>
                <w:color w:val="39465C"/>
              </w:rPr>
            </w:pPr>
            <w:r>
              <w:rPr>
                <w:color w:val="39465C"/>
              </w:rPr>
              <w:t>17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984" w:rsidRDefault="00133984" w:rsidP="00380B7C">
            <w:pPr>
              <w:spacing w:before="100" w:beforeAutospacing="1" w:after="100" w:afterAutospacing="1" w:line="276" w:lineRule="auto"/>
              <w:jc w:val="center"/>
              <w:rPr>
                <w:color w:val="39465C"/>
              </w:rPr>
            </w:pPr>
            <w:r>
              <w:rPr>
                <w:color w:val="39465C"/>
              </w:rPr>
              <w:t>49</w:t>
            </w:r>
          </w:p>
        </w:tc>
      </w:tr>
      <w:tr w:rsidR="00133984" w:rsidTr="00133984">
        <w:trPr>
          <w:tblCellSpacing w:w="12" w:type="dxa"/>
          <w:jc w:val="center"/>
        </w:trPr>
        <w:tc>
          <w:tcPr>
            <w:tcW w:w="6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984" w:rsidRDefault="00133984" w:rsidP="009F2D0A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t>Юридических лиц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984" w:rsidRDefault="00133984" w:rsidP="00380B7C">
            <w:pPr>
              <w:spacing w:before="100" w:beforeAutospacing="1" w:after="100" w:afterAutospacing="1" w:line="276" w:lineRule="auto"/>
              <w:jc w:val="center"/>
              <w:rPr>
                <w:color w:val="39465C"/>
              </w:rPr>
            </w:pPr>
            <w:r>
              <w:rPr>
                <w:color w:val="39465C"/>
              </w:rPr>
              <w:t>62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984" w:rsidRDefault="00133984" w:rsidP="00380B7C">
            <w:pPr>
              <w:spacing w:before="100" w:beforeAutospacing="1" w:after="100" w:afterAutospacing="1" w:line="276" w:lineRule="auto"/>
              <w:jc w:val="center"/>
              <w:rPr>
                <w:color w:val="39465C"/>
              </w:rPr>
            </w:pPr>
            <w:r>
              <w:rPr>
                <w:color w:val="39465C"/>
              </w:rPr>
              <w:t>286</w:t>
            </w:r>
          </w:p>
        </w:tc>
      </w:tr>
      <w:tr w:rsidR="00133984" w:rsidTr="00133984">
        <w:trPr>
          <w:tblCellSpacing w:w="12" w:type="dxa"/>
          <w:jc w:val="center"/>
        </w:trPr>
        <w:tc>
          <w:tcPr>
            <w:tcW w:w="6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984" w:rsidRDefault="00133984" w:rsidP="009F2D0A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t>Органов власти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984" w:rsidRDefault="00133984" w:rsidP="00380B7C">
            <w:pPr>
              <w:spacing w:before="100" w:beforeAutospacing="1" w:after="100" w:afterAutospacing="1" w:line="276" w:lineRule="auto"/>
              <w:jc w:val="center"/>
              <w:rPr>
                <w:color w:val="39465C"/>
              </w:rPr>
            </w:pPr>
            <w:r>
              <w:rPr>
                <w:color w:val="39465C"/>
              </w:rPr>
              <w:t>70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984" w:rsidRDefault="00133984" w:rsidP="00380B7C">
            <w:pPr>
              <w:spacing w:before="100" w:beforeAutospacing="1" w:after="100" w:afterAutospacing="1" w:line="276" w:lineRule="auto"/>
              <w:jc w:val="center"/>
              <w:rPr>
                <w:color w:val="39465C"/>
              </w:rPr>
            </w:pPr>
            <w:r>
              <w:rPr>
                <w:color w:val="39465C"/>
              </w:rPr>
              <w:t>288</w:t>
            </w:r>
          </w:p>
        </w:tc>
      </w:tr>
      <w:tr w:rsidR="00133984" w:rsidTr="00133984">
        <w:trPr>
          <w:tblCellSpacing w:w="12" w:type="dxa"/>
          <w:jc w:val="center"/>
        </w:trPr>
        <w:tc>
          <w:tcPr>
            <w:tcW w:w="6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984" w:rsidRDefault="00133984" w:rsidP="009F2D0A">
            <w:pPr>
              <w:spacing w:before="100" w:beforeAutospacing="1" w:after="100" w:afterAutospacing="1" w:line="276" w:lineRule="auto"/>
              <w:rPr>
                <w:color w:val="39465C"/>
              </w:rPr>
            </w:pPr>
            <w:r>
              <w:rPr>
                <w:color w:val="39465C"/>
                <w:sz w:val="22"/>
                <w:szCs w:val="22"/>
              </w:rPr>
              <w:t>Прокуратуры Троснянского района</w:t>
            </w:r>
          </w:p>
        </w:tc>
        <w:tc>
          <w:tcPr>
            <w:tcW w:w="2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3984" w:rsidRDefault="00133984" w:rsidP="00380B7C">
            <w:pPr>
              <w:spacing w:before="100" w:beforeAutospacing="1" w:after="100" w:afterAutospacing="1" w:line="276" w:lineRule="auto"/>
              <w:jc w:val="center"/>
              <w:rPr>
                <w:color w:val="39465C"/>
              </w:rPr>
            </w:pPr>
            <w:r>
              <w:rPr>
                <w:color w:val="39465C"/>
              </w:rPr>
              <w:t>11</w:t>
            </w:r>
          </w:p>
        </w:tc>
        <w:tc>
          <w:tcPr>
            <w:tcW w:w="1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984" w:rsidRDefault="00133984" w:rsidP="00380B7C">
            <w:pPr>
              <w:spacing w:before="100" w:beforeAutospacing="1" w:after="100" w:afterAutospacing="1" w:line="276" w:lineRule="auto"/>
              <w:jc w:val="center"/>
              <w:rPr>
                <w:color w:val="39465C"/>
              </w:rPr>
            </w:pPr>
            <w:r>
              <w:rPr>
                <w:color w:val="39465C"/>
              </w:rPr>
              <w:t>49</w:t>
            </w:r>
          </w:p>
        </w:tc>
      </w:tr>
    </w:tbl>
    <w:p w:rsidR="00133984" w:rsidRDefault="00133984" w:rsidP="00133984"/>
    <w:p w:rsidR="00772899" w:rsidRDefault="00772899"/>
    <w:sectPr w:rsidR="00772899" w:rsidSect="00772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3984"/>
    <w:rsid w:val="00133984"/>
    <w:rsid w:val="00380B7C"/>
    <w:rsid w:val="00772899"/>
    <w:rsid w:val="00EA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8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2019-01-11T08:00:00Z</dcterms:created>
  <dcterms:modified xsi:type="dcterms:W3CDTF">2019-01-11T08:16:00Z</dcterms:modified>
</cp:coreProperties>
</file>